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E4" w:rsidRPr="00452935" w:rsidRDefault="006E13E4" w:rsidP="00452935">
      <w:pPr>
        <w:jc w:val="center"/>
        <w:rPr>
          <w:b/>
          <w:bCs/>
        </w:rPr>
      </w:pPr>
      <w:r w:rsidRPr="00452935">
        <w:rPr>
          <w:b/>
          <w:bCs/>
        </w:rPr>
        <w:t>Umowa nr ………………………………………………</w:t>
      </w:r>
    </w:p>
    <w:p w:rsidR="006E13E4" w:rsidRDefault="006E13E4"/>
    <w:p w:rsidR="006E13E4" w:rsidRPr="00BE3E82" w:rsidRDefault="006E13E4" w:rsidP="006E13E4">
      <w:pPr>
        <w:keepLines/>
        <w:widowControl w:val="0"/>
        <w:spacing w:after="0"/>
        <w:jc w:val="both"/>
        <w:rPr>
          <w:rFonts w:eastAsia="Times New Roman" w:cs="Calibri"/>
          <w:lang w:eastAsia="pl-PL"/>
        </w:rPr>
      </w:pPr>
      <w:r>
        <w:t xml:space="preserve">Zawarta w dniu ……………………………….. 2020 r. pomiędzy </w:t>
      </w:r>
      <w:r w:rsidRPr="00BE3E82">
        <w:rPr>
          <w:rFonts w:eastAsia="Times New Roman" w:cs="Calibri"/>
          <w:lang w:eastAsia="pl-PL"/>
        </w:rPr>
        <w:t>Państwowym Gospodarstwem Wodnym Wody Polskie, ul. Grzybowska 80/82, 00-844 Warszawa</w:t>
      </w:r>
    </w:p>
    <w:p w:rsidR="006E13E4" w:rsidRPr="00BE3E82" w:rsidRDefault="006E13E4" w:rsidP="006E13E4">
      <w:pPr>
        <w:keepLines/>
        <w:widowControl w:val="0"/>
        <w:spacing w:after="0"/>
        <w:jc w:val="both"/>
        <w:rPr>
          <w:rFonts w:eastAsia="Times New Roman" w:cs="Calibri"/>
          <w:color w:val="000000"/>
          <w:lang w:eastAsia="pl-PL"/>
        </w:rPr>
      </w:pPr>
      <w:r w:rsidRPr="00BE3E82">
        <w:rPr>
          <w:rFonts w:eastAsia="Times New Roman" w:cs="Calibri"/>
          <w:color w:val="000000"/>
          <w:lang w:eastAsia="pl-PL"/>
        </w:rPr>
        <w:t>NIP: 5272825616, REGON: 368302575</w:t>
      </w:r>
    </w:p>
    <w:p w:rsidR="006E13E4" w:rsidRPr="00BE3E82" w:rsidRDefault="006E13E4" w:rsidP="006E13E4">
      <w:pPr>
        <w:keepLines/>
        <w:widowControl w:val="0"/>
        <w:spacing w:after="0"/>
        <w:jc w:val="both"/>
        <w:rPr>
          <w:rFonts w:eastAsia="Times New Roman" w:cs="Calibri"/>
          <w:lang w:eastAsia="pl-PL"/>
        </w:rPr>
      </w:pPr>
      <w:r w:rsidRPr="00BE3E82">
        <w:rPr>
          <w:rFonts w:eastAsia="Times New Roman" w:cs="Calibri"/>
          <w:color w:val="000000"/>
          <w:lang w:eastAsia="pl-PL"/>
        </w:rPr>
        <w:t xml:space="preserve">reprezentowanym przez </w:t>
      </w:r>
      <w:r w:rsidRPr="00D232CB">
        <w:rPr>
          <w:rFonts w:eastAsia="Times New Roman" w:cs="Calibri"/>
          <w:lang w:eastAsia="pl-PL"/>
        </w:rPr>
        <w:t>…………………………………………..  – Dyrektora Regionalnego Zarządu Gospodarki Wodnej w Gdańsku</w:t>
      </w:r>
      <w:r w:rsidRPr="00BE3E82">
        <w:rPr>
          <w:rFonts w:eastAsia="Times New Roman" w:cs="Calibri"/>
          <w:color w:val="000000"/>
          <w:lang w:eastAsia="pl-PL"/>
        </w:rPr>
        <w:t xml:space="preserve">, zwanym dalej </w:t>
      </w:r>
      <w:r w:rsidRPr="00BE3E82">
        <w:rPr>
          <w:rFonts w:eastAsia="Times New Roman" w:cs="Calibri"/>
          <w:b/>
          <w:color w:val="000000"/>
          <w:lang w:eastAsia="pl-PL"/>
        </w:rPr>
        <w:t>„Zamawiającym”</w:t>
      </w:r>
      <w:r w:rsidRPr="00BE3E82">
        <w:rPr>
          <w:rFonts w:eastAsia="Times New Roman" w:cs="Calibri"/>
          <w:color w:val="000000"/>
          <w:lang w:eastAsia="pl-PL"/>
        </w:rPr>
        <w:t xml:space="preserve">, </w:t>
      </w:r>
    </w:p>
    <w:p w:rsidR="006E13E4" w:rsidRPr="00BE3E82" w:rsidRDefault="006E13E4" w:rsidP="006E13E4">
      <w:pPr>
        <w:keepLines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:rsidR="006E13E4" w:rsidRPr="00BE3E82" w:rsidRDefault="006E13E4" w:rsidP="006E13E4">
      <w:pPr>
        <w:keepLines/>
        <w:widowControl w:val="0"/>
        <w:spacing w:after="0"/>
        <w:jc w:val="both"/>
        <w:rPr>
          <w:rFonts w:cs="Calibri"/>
          <w:snapToGrid w:val="0"/>
        </w:rPr>
      </w:pPr>
      <w:r w:rsidRPr="00BE3E82">
        <w:rPr>
          <w:rFonts w:cs="Calibri"/>
          <w:snapToGrid w:val="0"/>
        </w:rPr>
        <w:t>a</w:t>
      </w:r>
    </w:p>
    <w:p w:rsidR="006E13E4" w:rsidRPr="00BE3E82" w:rsidRDefault="006E13E4" w:rsidP="006E13E4">
      <w:pPr>
        <w:keepLines/>
        <w:spacing w:after="0"/>
        <w:jc w:val="both"/>
        <w:rPr>
          <w:rFonts w:eastAsia="Times New Roman" w:cs="Calibri"/>
          <w:lang w:eastAsia="pl-PL"/>
        </w:rPr>
      </w:pPr>
      <w:r w:rsidRPr="00BE3E82">
        <w:rPr>
          <w:rFonts w:eastAsia="Times New Roman" w:cs="Calibri"/>
          <w:lang w:eastAsia="pl-PL"/>
        </w:rPr>
        <w:t xml:space="preserve">………………………………………………………………………………..……………………………………………………………………………………….. z siedzibą  w ……………………………… przy ul. ………………………………..……..., kod …..……….., wpisaną </w:t>
      </w:r>
      <w:r w:rsidRPr="00BE3E82">
        <w:rPr>
          <w:rFonts w:eastAsia="Times New Roman" w:cs="Calibri"/>
          <w:lang w:eastAsia="pl-PL"/>
        </w:rPr>
        <w:br/>
        <w:t xml:space="preserve">do rejestru przedsiębiorstw (w przypadku przedsiębiorcy wpisanego do KRS) prowadzonego przez Sąd Rejonowy ………………………………………….…Wydział Gospodarczy Krajowego Rejestru Sądowego pod numerem KRS: ….…..……….……… (NIP: …………………………), zwaną dalej </w:t>
      </w:r>
      <w:r w:rsidRPr="00BE3E82">
        <w:rPr>
          <w:rFonts w:eastAsia="Times New Roman" w:cs="Calibri"/>
          <w:b/>
          <w:lang w:eastAsia="pl-PL"/>
        </w:rPr>
        <w:t xml:space="preserve">„Wykonawcą”, </w:t>
      </w:r>
      <w:r w:rsidRPr="00BE3E82">
        <w:rPr>
          <w:rFonts w:eastAsia="Times New Roman" w:cs="Calibri"/>
          <w:lang w:eastAsia="pl-PL"/>
        </w:rPr>
        <w:t>reprezentowaną przez:</w:t>
      </w:r>
    </w:p>
    <w:p w:rsidR="006E13E4" w:rsidRPr="00BE3E82" w:rsidRDefault="006E13E4" w:rsidP="006E13E4">
      <w:pPr>
        <w:keepLines/>
        <w:spacing w:after="0"/>
        <w:jc w:val="both"/>
        <w:rPr>
          <w:rFonts w:eastAsia="Times New Roman" w:cs="Calibri"/>
          <w:lang w:eastAsia="pl-PL"/>
        </w:rPr>
      </w:pPr>
      <w:r w:rsidRPr="00BE3E82">
        <w:rPr>
          <w:rFonts w:eastAsia="Times New Roman" w:cs="Calibri"/>
          <w:lang w:eastAsia="pl-PL"/>
        </w:rPr>
        <w:t>………………………………………………………………………………………………….</w:t>
      </w:r>
    </w:p>
    <w:p w:rsidR="006E13E4" w:rsidRPr="00BE3E82" w:rsidRDefault="006E13E4" w:rsidP="006E13E4">
      <w:pPr>
        <w:keepLines/>
        <w:spacing w:after="0"/>
        <w:jc w:val="both"/>
        <w:rPr>
          <w:rFonts w:eastAsia="Times New Roman" w:cs="Calibri"/>
          <w:lang w:eastAsia="pl-PL"/>
        </w:rPr>
      </w:pPr>
      <w:r w:rsidRPr="00BE3E82">
        <w:rPr>
          <w:rFonts w:eastAsia="Times New Roman" w:cs="Calibri"/>
          <w:lang w:eastAsia="pl-PL"/>
        </w:rPr>
        <w:t>………………………………………………………………………………………………….</w:t>
      </w:r>
    </w:p>
    <w:p w:rsidR="006E13E4" w:rsidRDefault="006E13E4" w:rsidP="006E13E4">
      <w:pPr>
        <w:keepLines/>
        <w:spacing w:after="0"/>
        <w:jc w:val="both"/>
        <w:rPr>
          <w:rFonts w:eastAsia="Times New Roman" w:cs="Calibri"/>
          <w:lang w:eastAsia="pl-PL"/>
        </w:rPr>
      </w:pPr>
    </w:p>
    <w:p w:rsidR="006E13E4" w:rsidRDefault="006E13E4" w:rsidP="006E13E4">
      <w:pPr>
        <w:keepLines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zwanymi dalej s</w:t>
      </w:r>
      <w:r w:rsidRPr="00BE3E82">
        <w:rPr>
          <w:rFonts w:eastAsia="Times New Roman" w:cs="Calibri"/>
          <w:lang w:eastAsia="pl-PL"/>
        </w:rPr>
        <w:t>tronami.</w:t>
      </w:r>
    </w:p>
    <w:p w:rsidR="006E13E4" w:rsidRPr="00BE3E82" w:rsidRDefault="006E13E4" w:rsidP="006E13E4">
      <w:pPr>
        <w:keepLines/>
        <w:spacing w:after="0"/>
        <w:jc w:val="center"/>
        <w:rPr>
          <w:rFonts w:eastAsia="Times New Roman" w:cs="Calibri"/>
          <w:b/>
          <w:spacing w:val="2"/>
          <w:lang w:eastAsia="pl-PL"/>
        </w:rPr>
      </w:pPr>
      <w:r w:rsidRPr="00BE3E82">
        <w:rPr>
          <w:rFonts w:eastAsia="Times New Roman" w:cs="Calibri"/>
          <w:b/>
          <w:spacing w:val="2"/>
          <w:lang w:eastAsia="pl-PL"/>
        </w:rPr>
        <w:t>§ 1</w:t>
      </w:r>
    </w:p>
    <w:p w:rsidR="006E13E4" w:rsidRDefault="006E13E4" w:rsidP="006E13E4">
      <w:pPr>
        <w:shd w:val="clear" w:color="auto" w:fill="FFFFFF"/>
        <w:tabs>
          <w:tab w:val="left" w:leader="dot" w:pos="1278"/>
        </w:tabs>
        <w:ind w:right="547"/>
        <w:jc w:val="both"/>
        <w:rPr>
          <w:rFonts w:ascii="Garamond" w:hAnsi="Garamond" w:cs="Arial"/>
        </w:rPr>
      </w:pPr>
      <w:r>
        <w:rPr>
          <w:rFonts w:cs="Arial"/>
        </w:rPr>
        <w:t>W wyniku wyboru Wykonawcy w postępowaniu o udzielenie zamówienia publicznego nr G</w:t>
      </w:r>
      <w:r>
        <w:t>D.ROZ.281.226.2020.ZZ.Gd</w:t>
      </w:r>
      <w:r>
        <w:rPr>
          <w:rFonts w:cs="Arial"/>
        </w:rPr>
        <w:t xml:space="preserve">, którego wartość szacunkowa nie przekracza wyrażonej w złotych równowartości kwoty  30 000 euro przeprowadzonym w oparciu o art.  4 pkt 8 ustawy z dnia 29.01.2004 roku Prawo Zamówień Publicznych (tekst jednolity Dz. U. z 2019 roku Poz. 1843 z późniejszymi zmianami), Strony zawierają umowę (zwaną dalej „Umową”) o następującej treści: </w:t>
      </w:r>
    </w:p>
    <w:p w:rsidR="006E13E4" w:rsidRPr="00BE3E82" w:rsidRDefault="006E13E4" w:rsidP="006E13E4">
      <w:pPr>
        <w:keepLines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została zawarta umowa </w:t>
      </w:r>
      <w:r w:rsidRPr="00BE3E82">
        <w:rPr>
          <w:rFonts w:eastAsia="Times New Roman" w:cs="Calibri"/>
          <w:lang w:eastAsia="pl-PL"/>
        </w:rPr>
        <w:t>następującej treści:</w:t>
      </w:r>
    </w:p>
    <w:p w:rsidR="006E13E4" w:rsidRDefault="006E13E4" w:rsidP="006E13E4">
      <w:pPr>
        <w:keepLines/>
        <w:spacing w:after="0"/>
        <w:jc w:val="both"/>
        <w:rPr>
          <w:rFonts w:eastAsia="Times New Roman" w:cs="Calibri"/>
          <w:lang w:eastAsia="pl-PL"/>
        </w:rPr>
      </w:pPr>
    </w:p>
    <w:p w:rsidR="006E13E4" w:rsidRPr="00BE3E82" w:rsidRDefault="006E13E4" w:rsidP="006E13E4">
      <w:pPr>
        <w:keepLines/>
        <w:spacing w:after="0"/>
        <w:jc w:val="both"/>
        <w:rPr>
          <w:rFonts w:eastAsia="Times New Roman" w:cs="Calibri"/>
          <w:lang w:eastAsia="pl-PL"/>
        </w:rPr>
      </w:pPr>
    </w:p>
    <w:p w:rsidR="006E13E4" w:rsidRPr="00452935" w:rsidRDefault="006E13E4" w:rsidP="006E13E4">
      <w:pPr>
        <w:jc w:val="center"/>
        <w:rPr>
          <w:b/>
          <w:bCs/>
        </w:rPr>
      </w:pPr>
      <w:r w:rsidRPr="00452935">
        <w:rPr>
          <w:b/>
          <w:bCs/>
        </w:rPr>
        <w:t>§ 2</w:t>
      </w:r>
    </w:p>
    <w:p w:rsidR="006E13E4" w:rsidRDefault="006E13E4" w:rsidP="00835081">
      <w:pPr>
        <w:jc w:val="both"/>
      </w:pPr>
      <w:r>
        <w:t xml:space="preserve">1. Przedmiotem umowy jest </w:t>
      </w:r>
      <w:r w:rsidRPr="004C7AC1">
        <w:rPr>
          <w:rFonts w:ascii="Verdana" w:hAnsi="Verdana" w:cs="Arial"/>
          <w:b/>
          <w:sz w:val="20"/>
          <w:szCs w:val="20"/>
        </w:rPr>
        <w:t xml:space="preserve">„Dostawa tonerów do nowo zakupionych urządzeń wielofunkcyjnych HP </w:t>
      </w:r>
      <w:proofErr w:type="spellStart"/>
      <w:r w:rsidRPr="004C7AC1">
        <w:rPr>
          <w:rFonts w:ascii="Verdana" w:hAnsi="Verdana" w:cs="Arial"/>
          <w:b/>
          <w:sz w:val="20"/>
          <w:szCs w:val="20"/>
        </w:rPr>
        <w:t>LaserJet</w:t>
      </w:r>
      <w:proofErr w:type="spellEnd"/>
      <w:r w:rsidRPr="004C7AC1">
        <w:rPr>
          <w:rFonts w:ascii="Verdana" w:hAnsi="Verdana" w:cs="Arial"/>
          <w:b/>
          <w:sz w:val="20"/>
          <w:szCs w:val="20"/>
        </w:rPr>
        <w:t xml:space="preserve"> M428fdn</w:t>
      </w:r>
      <w:r>
        <w:rPr>
          <w:rFonts w:ascii="Verdana" w:hAnsi="Verdana" w:cs="Arial"/>
          <w:b/>
          <w:sz w:val="20"/>
          <w:szCs w:val="20"/>
        </w:rPr>
        <w:t xml:space="preserve">” w ilości  34 </w:t>
      </w:r>
      <w:r w:rsidR="00093ED3">
        <w:rPr>
          <w:rFonts w:ascii="Verdana" w:hAnsi="Verdana" w:cs="Arial"/>
          <w:b/>
          <w:sz w:val="20"/>
          <w:szCs w:val="20"/>
        </w:rPr>
        <w:t>sztuk</w:t>
      </w:r>
      <w:r w:rsidRPr="004C7AC1">
        <w:rPr>
          <w:rFonts w:ascii="Verdana" w:hAnsi="Verdana" w:cs="Arial"/>
          <w:b/>
          <w:sz w:val="20"/>
          <w:szCs w:val="20"/>
        </w:rPr>
        <w:t xml:space="preserve"> </w:t>
      </w:r>
      <w:r>
        <w:t>(zwanych w dalszej części umowy materiałami lub materiałami eksploatacyjnymi), zgodnie z opisem przedmiotu zamówienia stanowiącym załącznik do niniejszej umowy.</w:t>
      </w:r>
    </w:p>
    <w:p w:rsidR="006E13E4" w:rsidRDefault="006E13E4" w:rsidP="00835081">
      <w:pPr>
        <w:jc w:val="both"/>
      </w:pPr>
      <w:r>
        <w:t xml:space="preserve"> 2. Dostarczenie tonerów winno nastąpić </w:t>
      </w:r>
      <w:r w:rsidRPr="00B83551">
        <w:rPr>
          <w:b/>
          <w:bCs/>
        </w:rPr>
        <w:t xml:space="preserve">w terminie </w:t>
      </w:r>
      <w:r w:rsidRPr="00B83551">
        <w:rPr>
          <w:rFonts w:cs="Arial"/>
          <w:b/>
          <w:bCs/>
        </w:rPr>
        <w:t>7 dni od dnia zlecenia realizacji zamówienia</w:t>
      </w:r>
      <w:r>
        <w:t xml:space="preserve">  godzinach od 8.00 do 15.00. </w:t>
      </w:r>
    </w:p>
    <w:p w:rsidR="006E13E4" w:rsidRPr="00452935" w:rsidRDefault="006E13E4" w:rsidP="006E13E4">
      <w:pPr>
        <w:jc w:val="center"/>
        <w:rPr>
          <w:b/>
          <w:bCs/>
        </w:rPr>
      </w:pPr>
      <w:r w:rsidRPr="00452935">
        <w:rPr>
          <w:b/>
          <w:bCs/>
        </w:rPr>
        <w:t>§ 3</w:t>
      </w:r>
    </w:p>
    <w:p w:rsidR="006E13E4" w:rsidRDefault="006E13E4" w:rsidP="00835081">
      <w:pPr>
        <w:jc w:val="both"/>
      </w:pPr>
      <w:r>
        <w:t xml:space="preserve">1. Wykonawca oświadcza, że materiały będące przedmiotem umowy są </w:t>
      </w:r>
      <w:r w:rsidR="009C4642">
        <w:t xml:space="preserve">fabrycznie nowe, </w:t>
      </w:r>
      <w:r>
        <w:t xml:space="preserve">dobrej jakości oraz spełniają normy obowiązujące dla tego rodzaju materiałów. </w:t>
      </w:r>
    </w:p>
    <w:p w:rsidR="006E13E4" w:rsidRDefault="006E13E4" w:rsidP="00835081">
      <w:pPr>
        <w:jc w:val="both"/>
      </w:pPr>
      <w:r>
        <w:t xml:space="preserve">2. Odbiór ilościowy i jakościowy odbywa się u Zamawiającego i zostanie potwierdzony protokołem zdawczo - odbiorczym zawierającym ocenę zgodności tonerów z warunkami umowy. </w:t>
      </w:r>
    </w:p>
    <w:p w:rsidR="006E13E4" w:rsidRDefault="006E13E4" w:rsidP="00835081">
      <w:pPr>
        <w:jc w:val="both"/>
      </w:pPr>
      <w:r>
        <w:lastRenderedPageBreak/>
        <w:t xml:space="preserve">3. Protokół zdawczo – odbiorczy zostanie sporządzony niezwłocznie po uprzednim sprawdzeniu całej dostawy pod względem zgodności z opisem przedmiotu zamówienia i będzie on stanowił podstawę do wystawienia i zapłaty faktury /faktury VAT. </w:t>
      </w:r>
    </w:p>
    <w:p w:rsidR="006E13E4" w:rsidRDefault="006E13E4" w:rsidP="00835081">
      <w:pPr>
        <w:jc w:val="both"/>
      </w:pPr>
      <w:r>
        <w:t xml:space="preserve">4. W przypadku stwierdzenia przez Zamawiającego w ciągu 3 dni roboczych od dnia dostawy, w którymkolwiek z dostarczonych przez Wykonawcę nieoryginalnych materiałów eksploatacyjnych, braku chociaż jednego elementu, który występuje w oryginalnym materiale eksploatacyjnym, Zamawiający ma prawo zwrócić wadliwe materiały eksploatacyjne na koszt Wykonawcy i żądać niezwłocznie dostarczenia na koszt Wykonawcy nowych, wolnych od wad, zgodnych z opisem przedmiotu zamówienia materiałów eksploatacyjnych. </w:t>
      </w:r>
    </w:p>
    <w:p w:rsidR="006E13E4" w:rsidRDefault="006E13E4">
      <w:r>
        <w:t xml:space="preserve">5. Osobami upoważnionymi ze strony Zamawiającego do </w:t>
      </w:r>
      <w:r w:rsidR="009C4642">
        <w:t xml:space="preserve">realizacji umowy </w:t>
      </w:r>
      <w:r>
        <w:t xml:space="preserve">z Wykonawcą są: </w:t>
      </w:r>
    </w:p>
    <w:p w:rsidR="006E13E4" w:rsidRDefault="006E13E4">
      <w:r>
        <w:t>1) …………………………… e-</w:t>
      </w:r>
      <w:proofErr w:type="spellStart"/>
      <w:r>
        <w:t>mial</w:t>
      </w:r>
      <w:proofErr w:type="spellEnd"/>
      <w:r>
        <w:t>: ……………………...……, tel. ……….…………,</w:t>
      </w:r>
    </w:p>
    <w:p w:rsidR="006E13E4" w:rsidRDefault="006E13E4">
      <w:r>
        <w:t xml:space="preserve"> 2) …………………………… e-</w:t>
      </w:r>
      <w:proofErr w:type="spellStart"/>
      <w:r>
        <w:t>mial</w:t>
      </w:r>
      <w:proofErr w:type="spellEnd"/>
      <w:r>
        <w:t xml:space="preserve">: ……………………...……, tel. ……….…………. </w:t>
      </w:r>
    </w:p>
    <w:p w:rsidR="006E13E4" w:rsidRDefault="006E13E4">
      <w:r>
        <w:t xml:space="preserve">6. Osobami upoważnionymi ze strony Wykonawcy do </w:t>
      </w:r>
      <w:r w:rsidR="009C4642">
        <w:t xml:space="preserve">realizacji umowy </w:t>
      </w:r>
      <w:r>
        <w:t xml:space="preserve">z Zamawiającym są: </w:t>
      </w:r>
    </w:p>
    <w:p w:rsidR="006E13E4" w:rsidRDefault="006E13E4">
      <w:r>
        <w:t>1) …………………………… e-</w:t>
      </w:r>
      <w:proofErr w:type="spellStart"/>
      <w:r>
        <w:t>mial</w:t>
      </w:r>
      <w:proofErr w:type="spellEnd"/>
      <w:r>
        <w:t>: ……………………...……, tel. ……….…………,</w:t>
      </w:r>
    </w:p>
    <w:p w:rsidR="006E13E4" w:rsidRDefault="006E13E4">
      <w:r>
        <w:t xml:space="preserve"> 2) …………………………… e-mail: ……………………...……, tel. ……….…………. </w:t>
      </w:r>
    </w:p>
    <w:p w:rsidR="006E13E4" w:rsidRDefault="006E13E4">
      <w:r>
        <w:t xml:space="preserve">7. Zmiana osób, o których mowa w ust. 5 i 6 nie wymaga formy aneksu i może być dokonana przez złożenie oświadczenia drugiej Stronie. </w:t>
      </w:r>
    </w:p>
    <w:p w:rsidR="006E13E4" w:rsidRPr="00452935" w:rsidRDefault="006E13E4" w:rsidP="00452935">
      <w:pPr>
        <w:jc w:val="center"/>
        <w:rPr>
          <w:b/>
          <w:bCs/>
        </w:rPr>
      </w:pPr>
      <w:r w:rsidRPr="00452935">
        <w:rPr>
          <w:b/>
          <w:bCs/>
        </w:rPr>
        <w:t>§ 4</w:t>
      </w:r>
    </w:p>
    <w:p w:rsidR="006E13E4" w:rsidRDefault="006E13E4" w:rsidP="00835081">
      <w:pPr>
        <w:jc w:val="both"/>
      </w:pPr>
      <w:r>
        <w:t xml:space="preserve">1. Za wykonanie przedmiotu umowy Zamawiający zapłaci Wykonawcy wynagrodzenie w wysokości ..……………………. PLN brutto (słownie: ……………………………....), w tym podatek VAT w stawce ………%. </w:t>
      </w:r>
    </w:p>
    <w:p w:rsidR="006E13E4" w:rsidRDefault="006E13E4" w:rsidP="00835081">
      <w:pPr>
        <w:jc w:val="both"/>
      </w:pPr>
      <w:r>
        <w:t>2. Wynagrodzenie, o którym mowa w ust. 1 będzie wypłacone przez Zamawiającego w terminie 30 dni od dnia otrzymania przez Zamawiającego prawidłowo wystawionej faktury/faktury VAT.</w:t>
      </w:r>
    </w:p>
    <w:p w:rsidR="006E13E4" w:rsidRDefault="006E13E4" w:rsidP="00835081">
      <w:pPr>
        <w:jc w:val="both"/>
      </w:pPr>
      <w:r>
        <w:t xml:space="preserve"> 3. Faktura VAT powinna być wystawiona na: </w:t>
      </w:r>
    </w:p>
    <w:p w:rsidR="006E13E4" w:rsidRPr="00F07647" w:rsidRDefault="006E13E4" w:rsidP="00835081">
      <w:pPr>
        <w:keepLines/>
        <w:widowControl w:val="0"/>
        <w:jc w:val="both"/>
        <w:rPr>
          <w:rFonts w:cstheme="minorHAnsi"/>
        </w:rPr>
      </w:pPr>
      <w:r w:rsidRPr="00835081">
        <w:rPr>
          <w:rFonts w:cstheme="minorHAnsi"/>
          <w:b/>
          <w:bCs/>
        </w:rPr>
        <w:t>NABYWCA</w:t>
      </w:r>
      <w:r w:rsidRPr="00F07647">
        <w:rPr>
          <w:rFonts w:cstheme="minorHAnsi"/>
        </w:rPr>
        <w:t xml:space="preserve"> </w:t>
      </w:r>
      <w:r w:rsidR="00835081">
        <w:rPr>
          <w:rFonts w:cstheme="minorHAnsi"/>
        </w:rPr>
        <w:t xml:space="preserve">: </w:t>
      </w:r>
      <w:r w:rsidRPr="00F07647">
        <w:rPr>
          <w:rFonts w:cstheme="minorHAnsi"/>
        </w:rPr>
        <w:t>Państwowe Gospodarstwo Wodne Wody Polskie, ul. Grzybowska 80/82, 00-844 Warszawa NIP: 5272825616, REGON: 368302575</w:t>
      </w:r>
    </w:p>
    <w:p w:rsidR="006E13E4" w:rsidRPr="00F07647" w:rsidRDefault="006E13E4" w:rsidP="006E13E4">
      <w:pPr>
        <w:pStyle w:val="Akapitzlist"/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:rsidR="006E13E4" w:rsidRPr="00835081" w:rsidRDefault="006E13E4" w:rsidP="006E13E4">
      <w:pPr>
        <w:jc w:val="both"/>
        <w:rPr>
          <w:rFonts w:cstheme="minorHAnsi"/>
          <w:b/>
          <w:bCs/>
        </w:rPr>
      </w:pPr>
      <w:r w:rsidRPr="00835081">
        <w:rPr>
          <w:rFonts w:cstheme="minorHAnsi"/>
          <w:b/>
          <w:bCs/>
        </w:rPr>
        <w:t>ODBIORCA:</w:t>
      </w:r>
    </w:p>
    <w:p w:rsidR="006E13E4" w:rsidRPr="008A6837" w:rsidRDefault="006E13E4" w:rsidP="00835081">
      <w:pPr>
        <w:keepLines/>
        <w:contextualSpacing/>
        <w:jc w:val="both"/>
        <w:rPr>
          <w:rFonts w:cstheme="minorHAnsi"/>
          <w:spacing w:val="2"/>
        </w:rPr>
      </w:pPr>
      <w:r w:rsidRPr="008A6837">
        <w:rPr>
          <w:rFonts w:cstheme="minorHAnsi"/>
          <w:spacing w:val="2"/>
        </w:rPr>
        <w:t xml:space="preserve">Państwowe Gospodarstwo Wodne Wody Polskie RZGW w Gdańsku ul. Rogaczewskiego 9/19 80-804 Gdańsk; </w:t>
      </w:r>
    </w:p>
    <w:p w:rsidR="006E13E4" w:rsidRDefault="006E13E4" w:rsidP="00835081">
      <w:pPr>
        <w:jc w:val="both"/>
      </w:pPr>
      <w:r>
        <w:t xml:space="preserve"> 4. Faktura może zostać wystawiona po całkowitym wykonaniu Przedmiotu Umowy oraz po sporządzeniu i podpisaniu przez Zamawiającego protokołu zdawczo</w:t>
      </w:r>
      <w:r w:rsidR="009C4642">
        <w:t>-</w:t>
      </w:r>
      <w:r>
        <w:t xml:space="preserve">odbiorczego, o którym mowa w § 3 ust. 2-3. </w:t>
      </w:r>
    </w:p>
    <w:p w:rsidR="006E13E4" w:rsidRDefault="006E13E4" w:rsidP="00835081">
      <w:pPr>
        <w:jc w:val="both"/>
      </w:pPr>
      <w:r>
        <w:t xml:space="preserve">5. Zapłata wynagrodzenia nastąpi na rachunek bankowy wskazany przez Wykonawcę </w:t>
      </w:r>
      <w:r w:rsidR="00835081">
        <w:br/>
      </w:r>
      <w:r>
        <w:t xml:space="preserve">w fakturze. </w:t>
      </w:r>
    </w:p>
    <w:p w:rsidR="006E13E4" w:rsidRDefault="006E13E4" w:rsidP="00835081">
      <w:pPr>
        <w:jc w:val="both"/>
      </w:pPr>
      <w:r>
        <w:t>6. Za dzień zapłaty Strony przyjmują dzień obciążenia rachunku Zamawiającego.</w:t>
      </w:r>
    </w:p>
    <w:p w:rsidR="006E13E4" w:rsidRDefault="006E13E4" w:rsidP="00835081">
      <w:pPr>
        <w:jc w:val="both"/>
      </w:pPr>
      <w:r>
        <w:t xml:space="preserve"> 7. Faktura wystawiona niezgodnie z treścią niniejszego paragrafu nie będzie przyjęta do realizacji. </w:t>
      </w:r>
    </w:p>
    <w:p w:rsidR="001A09C5" w:rsidRDefault="001A09C5" w:rsidP="00835081">
      <w:pPr>
        <w:jc w:val="center"/>
        <w:rPr>
          <w:b/>
          <w:bCs/>
        </w:rPr>
      </w:pPr>
    </w:p>
    <w:p w:rsidR="006E13E4" w:rsidRPr="00835081" w:rsidRDefault="006E13E4" w:rsidP="00835081">
      <w:pPr>
        <w:jc w:val="center"/>
        <w:rPr>
          <w:b/>
          <w:bCs/>
        </w:rPr>
      </w:pPr>
      <w:bookmarkStart w:id="0" w:name="_GoBack"/>
      <w:bookmarkEnd w:id="0"/>
      <w:r w:rsidRPr="00835081">
        <w:rPr>
          <w:b/>
          <w:bCs/>
        </w:rPr>
        <w:lastRenderedPageBreak/>
        <w:t>§ 5</w:t>
      </w:r>
    </w:p>
    <w:p w:rsidR="006E13E4" w:rsidRDefault="006E13E4" w:rsidP="00835081">
      <w:pPr>
        <w:jc w:val="both"/>
      </w:pPr>
      <w:r>
        <w:t xml:space="preserve">1. Wykonawca udziela gwarancji na dostarczone materiały eksploatacyjne na okres 12 miesięcy. </w:t>
      </w:r>
    </w:p>
    <w:p w:rsidR="006E13E4" w:rsidRDefault="006E13E4" w:rsidP="00835081">
      <w:pPr>
        <w:jc w:val="both"/>
      </w:pPr>
      <w:r>
        <w:t xml:space="preserve">2. Okres gwarancji liczy się od daty odbioru materiałów bez zastrzeżeń i trwa do momentu wyczerpania się środka drukującego. </w:t>
      </w:r>
    </w:p>
    <w:p w:rsidR="006E13E4" w:rsidRDefault="006E13E4" w:rsidP="00835081">
      <w:pPr>
        <w:jc w:val="both"/>
      </w:pPr>
      <w:r>
        <w:t>3. W przypadku ujawnienia w okresie gwarancji wad materiałów eksploatacyjnych, Wykonawca zobowiązany będzie do bezpłatnej ich wymiany na nowe, wolne od wad, w terminie nie dłuższym niż 3 dni od dnia zgłoszenia przez Zamawiającego drogą telefoniczną, faksem lub pisemnie.</w:t>
      </w:r>
    </w:p>
    <w:p w:rsidR="006E13E4" w:rsidRDefault="006E13E4" w:rsidP="00835081">
      <w:pPr>
        <w:jc w:val="both"/>
      </w:pPr>
      <w:r>
        <w:t xml:space="preserve"> 4. Wykonawca zobowiązany będzie dostarczyć nowe materiały eksploatacyjne wolne od wad, do siedziby Zamawiającego, na własny koszt. </w:t>
      </w:r>
    </w:p>
    <w:p w:rsidR="006E13E4" w:rsidRPr="00835081" w:rsidRDefault="006E13E4" w:rsidP="00835081">
      <w:pPr>
        <w:jc w:val="center"/>
        <w:rPr>
          <w:b/>
          <w:bCs/>
        </w:rPr>
      </w:pPr>
      <w:r w:rsidRPr="00835081">
        <w:rPr>
          <w:b/>
          <w:bCs/>
        </w:rPr>
        <w:t>§ 6</w:t>
      </w:r>
    </w:p>
    <w:p w:rsidR="00093ED3" w:rsidRDefault="006E13E4" w:rsidP="00835081">
      <w:pPr>
        <w:jc w:val="both"/>
      </w:pPr>
      <w:r>
        <w:t xml:space="preserve">1. O stwierdzonych wadach jakościowych w dostarczonych materiałach Zamawiający zawiadomi Wykonawcę nie później, niż w terminie 7 dni od daty ich stwierdzenia. </w:t>
      </w:r>
    </w:p>
    <w:p w:rsidR="006E13E4" w:rsidRDefault="006E13E4" w:rsidP="00093ED3">
      <w:r>
        <w:t>2. Wykonawca jest zobowiązany do załatwienia reklamacji Zamawiającego w terminie 3 dni od daty otrzymania reklamacji.</w:t>
      </w:r>
    </w:p>
    <w:p w:rsidR="00835081" w:rsidRDefault="006E13E4" w:rsidP="00ED6DE4">
      <w:pPr>
        <w:jc w:val="center"/>
        <w:rPr>
          <w:b/>
          <w:bCs/>
        </w:rPr>
      </w:pPr>
      <w:r w:rsidRPr="00835081">
        <w:rPr>
          <w:b/>
          <w:bCs/>
        </w:rPr>
        <w:t>§ 7</w:t>
      </w:r>
    </w:p>
    <w:p w:rsidR="00835081" w:rsidRDefault="00835081" w:rsidP="00835081">
      <w:pPr>
        <w:jc w:val="both"/>
      </w:pPr>
      <w:r>
        <w:rPr>
          <w:b/>
          <w:bCs/>
        </w:rPr>
        <w:br/>
      </w:r>
      <w:r w:rsidR="006E13E4">
        <w:t xml:space="preserve"> 1. Stosowanie materiałów eksploatacyjnych nie może powodować uszkodzeń oraz awarii eksploatowanego sprzętu. Wykonawca bierze na siebie pełną odpowiedzialność za uszkodzenie sprzętu spowodowane używaniem zaoferowanego produktu. W przypadku dostarczenia materiałów eksploatacyjnych, których użycie spowoduje uszkodzenie urządzenia drukującego, potwierdzone przez przedstawiciela autoryzowanego serwisu producenta urządzenia, Wykonawca zobowiązany będzie do usunięcia tych uszkodzeń w autoryzowanym serwisie producenta urządzenia na swój koszt w terminie 14 dni od daty telefonicznego potwierdzonego faksem lub pisemnie zgłoszenia uszkodzenia przez Zamawiającego oraz do zwrotu kosztów związanych z wydaniem opinii/ekspertyzy. </w:t>
      </w:r>
    </w:p>
    <w:p w:rsidR="00452935" w:rsidRDefault="006E13E4" w:rsidP="00835081">
      <w:pPr>
        <w:jc w:val="both"/>
      </w:pPr>
      <w:r>
        <w:t>2. W przypadku, gdy toner spowoduje zabrudzenie mechaniczne urządzenia przez wysypujący się wkład barwiący, Wykonawca będzie zobowiązany do oczyszczenia urządzenia w budynku Zamawiającego, w którym to urządzenie jest eksploatowane na koszt Wykonawcy, w terminie 48 godzin od otrzymania zgłoszenia od Zamawiającego.</w:t>
      </w:r>
      <w:r>
        <w:br/>
        <w:t xml:space="preserve"> 3. W przypadku, gdy czas naprawy ww. urządzenia przekroczy 3 dni robocze, na żądanie Zamawiającego Wykonawca dostarczy Zamawiającemu na czas naprawy urządzenie zastępcze o takich samych lub wyższym parametrach i funkcjonalności na koszt Wykonawcy. </w:t>
      </w:r>
      <w:r>
        <w:br/>
        <w:t xml:space="preserve">4. W przypadku trwałego uszkodzenia urządzenia, które wynikło na skutek używania dostarczonego w ramach niniejszej umowy materiału eksploatacyjnego, Wykonawca zobowiązany jest do dostarczenia fabrycznie nowego urządzenia o takich samych lub wyższych parametrach (standardzie </w:t>
      </w:r>
      <w:r w:rsidR="00835081">
        <w:br/>
      </w:r>
      <w:r>
        <w:t>i funkcjonalności) lub zwrotu kosztów brutto zakupu nowego takiego samego urządzenia lub innego o takim samym lub wyższym standardzie i funkcjonalności oraz takich samych lub lepszych parametrach.</w:t>
      </w:r>
    </w:p>
    <w:p w:rsidR="00452935" w:rsidRPr="00835081" w:rsidRDefault="006E13E4" w:rsidP="00835081">
      <w:pPr>
        <w:jc w:val="center"/>
        <w:rPr>
          <w:b/>
          <w:bCs/>
        </w:rPr>
      </w:pPr>
      <w:r w:rsidRPr="00835081">
        <w:rPr>
          <w:b/>
          <w:bCs/>
        </w:rPr>
        <w:t xml:space="preserve">§ </w:t>
      </w:r>
      <w:r w:rsidR="00835081" w:rsidRPr="00835081">
        <w:rPr>
          <w:b/>
          <w:bCs/>
        </w:rPr>
        <w:t>8</w:t>
      </w:r>
    </w:p>
    <w:p w:rsidR="00452935" w:rsidRDefault="006E13E4">
      <w:r>
        <w:t xml:space="preserve">1. W przypadku niedotrzymania przez Wykonawcę terminów, o których mowa w § </w:t>
      </w:r>
      <w:r w:rsidR="00452935">
        <w:t>2</w:t>
      </w:r>
      <w:r>
        <w:t xml:space="preserve"> ust. </w:t>
      </w:r>
      <w:r w:rsidR="00093ED3">
        <w:t>2</w:t>
      </w:r>
      <w:r>
        <w:t xml:space="preserve">, § </w:t>
      </w:r>
      <w:r w:rsidR="00452935">
        <w:t>5</w:t>
      </w:r>
      <w:r>
        <w:t xml:space="preserve"> ust. 3 oraz § </w:t>
      </w:r>
      <w:r w:rsidR="00452935">
        <w:t>6</w:t>
      </w:r>
      <w:r>
        <w:t xml:space="preserve"> ust. 2 niniejszej umowy, Zamawiającemu przysługuje prawo naliczenia kar umownych za zwłokę, w wysokości 0,2 % kwoty, określonej w § </w:t>
      </w:r>
      <w:r w:rsidR="00452935">
        <w:t>4</w:t>
      </w:r>
      <w:r>
        <w:t xml:space="preserve"> ust. 1 niniejszej umowy, za każdy dzień zwłoki.</w:t>
      </w:r>
    </w:p>
    <w:p w:rsidR="00452935" w:rsidRDefault="006E13E4">
      <w:r>
        <w:lastRenderedPageBreak/>
        <w:t xml:space="preserve"> 2. W przypadku niewykonania lub nienależytego wykonania przedmiotu umowy przez Wykonawcę jak również w przypadku odstąpienia od umowy przez Zamawiającego lub Wykonawcę z przyczyn zawinionych przez Wykonawcę, Wykonawca zapłaci Zamawiającemu tytułem kary umownej 10 % całkowitego wynagrodzenia, o którym mowa w § </w:t>
      </w:r>
      <w:r w:rsidR="00452935">
        <w:t xml:space="preserve">4 </w:t>
      </w:r>
      <w:r>
        <w:t xml:space="preserve">ust. 1 niniejszej umowy. </w:t>
      </w:r>
    </w:p>
    <w:p w:rsidR="00452935" w:rsidRDefault="006E13E4">
      <w:r>
        <w:t xml:space="preserve">3. W przypadku gdy szkoda spowodowana niewykonaniem obowiązku wynikającego z niniejszej umowy przekracza wysokość kar umownych, Zamawiający może dochodzić odszkodowania na zasadach ogólnych Kodeksu cywilnego. </w:t>
      </w:r>
    </w:p>
    <w:p w:rsidR="00452935" w:rsidRDefault="006E13E4">
      <w:r>
        <w:t xml:space="preserve">4. Zamawiający może potrącić należność z tytułu naliczonych kar umownych z wynagrodzenia należnego Wykonawcy, po uprzednim wezwaniu do ich zapłaty. </w:t>
      </w:r>
    </w:p>
    <w:p w:rsidR="00452935" w:rsidRPr="00835081" w:rsidRDefault="006E13E4" w:rsidP="00835081">
      <w:pPr>
        <w:jc w:val="center"/>
        <w:rPr>
          <w:b/>
          <w:bCs/>
        </w:rPr>
      </w:pPr>
      <w:r w:rsidRPr="00835081">
        <w:rPr>
          <w:b/>
          <w:bCs/>
        </w:rPr>
        <w:t xml:space="preserve">§ </w:t>
      </w:r>
      <w:r w:rsidR="00835081" w:rsidRPr="00835081">
        <w:rPr>
          <w:b/>
          <w:bCs/>
        </w:rPr>
        <w:t>9</w:t>
      </w:r>
    </w:p>
    <w:p w:rsidR="00452935" w:rsidRDefault="006E13E4">
      <w:r>
        <w:t xml:space="preserve">Wszelkie zmiany i uzupełnienia niniejszej umowy mogą być dokonywane pod rygorem nieważności wyłącznie w formie pisemnego aneksu, podpisanego przez obie Strony. </w:t>
      </w:r>
    </w:p>
    <w:p w:rsidR="00452935" w:rsidRPr="00835081" w:rsidRDefault="006E13E4" w:rsidP="00835081">
      <w:pPr>
        <w:jc w:val="center"/>
        <w:rPr>
          <w:b/>
          <w:bCs/>
        </w:rPr>
      </w:pPr>
      <w:r w:rsidRPr="00835081">
        <w:rPr>
          <w:b/>
          <w:bCs/>
        </w:rPr>
        <w:t xml:space="preserve">§ </w:t>
      </w:r>
      <w:r w:rsidR="00835081" w:rsidRPr="00835081">
        <w:rPr>
          <w:b/>
          <w:bCs/>
        </w:rPr>
        <w:t>10</w:t>
      </w:r>
    </w:p>
    <w:p w:rsidR="00452935" w:rsidRDefault="006E13E4">
      <w:r>
        <w:t xml:space="preserve">W kwestiach nieuregulowanych niniejszą umową zastosowanie będą miały przepisy Kodeksu cywilnego. </w:t>
      </w:r>
    </w:p>
    <w:p w:rsidR="007E0A75" w:rsidRDefault="007E0A75" w:rsidP="007E0A75">
      <w:pPr>
        <w:jc w:val="center"/>
        <w:rPr>
          <w:b/>
          <w:bCs/>
        </w:rPr>
      </w:pPr>
      <w:r>
        <w:br/>
      </w:r>
      <w:r w:rsidR="006E13E4" w:rsidRPr="007E0A75">
        <w:rPr>
          <w:b/>
          <w:bCs/>
        </w:rPr>
        <w:t>§ 1</w:t>
      </w:r>
      <w:r>
        <w:rPr>
          <w:b/>
          <w:bCs/>
        </w:rPr>
        <w:t>1</w:t>
      </w:r>
    </w:p>
    <w:p w:rsidR="00452935" w:rsidRDefault="006E13E4" w:rsidP="007E0A75">
      <w:r>
        <w:t>Ewentualne spory wynikłe z niniejszej umowy rozstrzygane będą przez Sąd właściwy dla siedziby Zamawiającego.</w:t>
      </w:r>
    </w:p>
    <w:p w:rsidR="00452935" w:rsidRPr="00835081" w:rsidRDefault="006E13E4" w:rsidP="00835081">
      <w:pPr>
        <w:jc w:val="center"/>
        <w:rPr>
          <w:b/>
          <w:bCs/>
        </w:rPr>
      </w:pPr>
      <w:r w:rsidRPr="00835081">
        <w:rPr>
          <w:b/>
          <w:bCs/>
        </w:rPr>
        <w:t>§ 1</w:t>
      </w:r>
      <w:r w:rsidR="007E0A75">
        <w:rPr>
          <w:b/>
          <w:bCs/>
        </w:rPr>
        <w:t>2</w:t>
      </w:r>
    </w:p>
    <w:p w:rsidR="00452935" w:rsidRPr="00D232CB" w:rsidRDefault="00452935" w:rsidP="00491D51">
      <w:pPr>
        <w:keepLines/>
        <w:spacing w:after="0"/>
        <w:ind w:left="284"/>
        <w:contextualSpacing/>
        <w:jc w:val="both"/>
        <w:rPr>
          <w:rFonts w:eastAsia="SimSun"/>
          <w:lang w:eastAsia="zh-CN"/>
        </w:rPr>
      </w:pPr>
      <w:r w:rsidRPr="00D232CB">
        <w:rPr>
          <w:rFonts w:eastAsia="SimSun"/>
          <w:lang w:eastAsia="zh-CN"/>
        </w:rPr>
        <w:t>Umowę sporządzono w czterech  jednobrzmiących egzemplarzach, 3 egzemplarze dla Zamawiającego i 1 egzemplarz   dla Wykonawcy.</w:t>
      </w:r>
    </w:p>
    <w:p w:rsidR="00452935" w:rsidRDefault="00452935"/>
    <w:p w:rsidR="00835081" w:rsidRDefault="00835081"/>
    <w:p w:rsidR="00122182" w:rsidRDefault="006E13E4">
      <w:pPr>
        <w:rPr>
          <w:b/>
          <w:bCs/>
        </w:rPr>
      </w:pPr>
      <w:r w:rsidRPr="00835081">
        <w:rPr>
          <w:b/>
          <w:bCs/>
        </w:rPr>
        <w:t>WYKONAWCA</w:t>
      </w:r>
      <w:r w:rsidR="00452935" w:rsidRPr="00835081">
        <w:rPr>
          <w:b/>
          <w:bCs/>
        </w:rPr>
        <w:tab/>
      </w:r>
      <w:r w:rsidR="00452935" w:rsidRPr="00835081">
        <w:rPr>
          <w:b/>
          <w:bCs/>
        </w:rPr>
        <w:tab/>
      </w:r>
      <w:r w:rsidR="00452935" w:rsidRPr="00835081">
        <w:rPr>
          <w:b/>
          <w:bCs/>
        </w:rPr>
        <w:tab/>
      </w:r>
      <w:r w:rsidR="00452935" w:rsidRPr="00835081">
        <w:rPr>
          <w:b/>
          <w:bCs/>
        </w:rPr>
        <w:tab/>
      </w:r>
      <w:r w:rsidR="00452935" w:rsidRPr="00835081">
        <w:rPr>
          <w:b/>
          <w:bCs/>
        </w:rPr>
        <w:tab/>
      </w:r>
      <w:r w:rsidR="00452935" w:rsidRPr="00835081">
        <w:rPr>
          <w:b/>
          <w:bCs/>
        </w:rPr>
        <w:tab/>
      </w:r>
      <w:r w:rsidR="00452935" w:rsidRPr="00835081">
        <w:rPr>
          <w:b/>
          <w:bCs/>
        </w:rPr>
        <w:tab/>
      </w:r>
      <w:r w:rsidR="00452935" w:rsidRPr="00835081">
        <w:rPr>
          <w:b/>
          <w:bCs/>
        </w:rPr>
        <w:tab/>
      </w:r>
      <w:r w:rsidR="00452935" w:rsidRPr="00835081">
        <w:rPr>
          <w:b/>
          <w:bCs/>
        </w:rPr>
        <w:tab/>
      </w:r>
      <w:r w:rsidRPr="00835081">
        <w:rPr>
          <w:b/>
          <w:bCs/>
        </w:rPr>
        <w:t xml:space="preserve"> ZAMAWIAJĄCY</w:t>
      </w:r>
    </w:p>
    <w:p w:rsidR="00071402" w:rsidRDefault="00071402">
      <w:pPr>
        <w:rPr>
          <w:b/>
          <w:bCs/>
        </w:rPr>
      </w:pPr>
    </w:p>
    <w:p w:rsidR="00071402" w:rsidRDefault="00071402">
      <w:pPr>
        <w:rPr>
          <w:b/>
          <w:bCs/>
        </w:rPr>
      </w:pPr>
    </w:p>
    <w:p w:rsidR="00071402" w:rsidRDefault="00071402">
      <w:pPr>
        <w:rPr>
          <w:b/>
          <w:bCs/>
        </w:rPr>
      </w:pPr>
    </w:p>
    <w:p w:rsidR="00071402" w:rsidRDefault="00071402">
      <w:pPr>
        <w:rPr>
          <w:b/>
          <w:bCs/>
        </w:rPr>
      </w:pPr>
    </w:p>
    <w:p w:rsidR="00071402" w:rsidRDefault="00071402">
      <w:pPr>
        <w:rPr>
          <w:b/>
          <w:bCs/>
        </w:rPr>
      </w:pPr>
    </w:p>
    <w:p w:rsidR="00071402" w:rsidRDefault="00071402">
      <w:pPr>
        <w:rPr>
          <w:b/>
          <w:bCs/>
        </w:rPr>
      </w:pPr>
    </w:p>
    <w:p w:rsidR="00071402" w:rsidRPr="00835081" w:rsidRDefault="00071402">
      <w:pPr>
        <w:rPr>
          <w:b/>
          <w:bCs/>
        </w:rPr>
      </w:pPr>
    </w:p>
    <w:sectPr w:rsidR="00071402" w:rsidRPr="0083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7612E"/>
    <w:multiLevelType w:val="hybridMultilevel"/>
    <w:tmpl w:val="72CA2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E4"/>
    <w:rsid w:val="00071402"/>
    <w:rsid w:val="00093ED3"/>
    <w:rsid w:val="00122182"/>
    <w:rsid w:val="001A09C5"/>
    <w:rsid w:val="00211F46"/>
    <w:rsid w:val="003E0724"/>
    <w:rsid w:val="00452935"/>
    <w:rsid w:val="00491D51"/>
    <w:rsid w:val="006E13E4"/>
    <w:rsid w:val="007E0A75"/>
    <w:rsid w:val="00835081"/>
    <w:rsid w:val="009C4642"/>
    <w:rsid w:val="00A50BF1"/>
    <w:rsid w:val="00B83551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84D2"/>
  <w15:chartTrackingRefBased/>
  <w15:docId w15:val="{ED9147C4-BDCC-4BC6-901D-477210EE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,Wyliczanie,Bullets"/>
    <w:basedOn w:val="Normalny"/>
    <w:link w:val="AkapitzlistZnak"/>
    <w:uiPriority w:val="34"/>
    <w:qFormat/>
    <w:rsid w:val="006E13E4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34"/>
    <w:qFormat/>
    <w:locked/>
    <w:rsid w:val="006E13E4"/>
    <w:rPr>
      <w:rFonts w:ascii="Calibri" w:eastAsia="Times New Roman" w:hAnsi="Calibri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Piernicka</dc:creator>
  <cp:keywords/>
  <dc:description/>
  <cp:lastModifiedBy>Magdalena Piernicka</cp:lastModifiedBy>
  <cp:revision>9</cp:revision>
  <cp:lastPrinted>2020-07-08T05:56:00Z</cp:lastPrinted>
  <dcterms:created xsi:type="dcterms:W3CDTF">2020-07-08T04:55:00Z</dcterms:created>
  <dcterms:modified xsi:type="dcterms:W3CDTF">2020-07-09T11:03:00Z</dcterms:modified>
</cp:coreProperties>
</file>